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7"/>
        <w:gridCol w:w="8673"/>
      </w:tblGrid>
      <w:tr w:rsidR="00984EB8" w14:paraId="39EE82BA" w14:textId="77777777" w:rsidTr="00370708">
        <w:tc>
          <w:tcPr>
            <w:tcW w:w="107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F99BA01" w14:textId="76D4959C" w:rsidR="00984EB8" w:rsidRDefault="00984EB8" w:rsidP="00984EB8">
            <w:pPr>
              <w:pStyle w:val="Header"/>
              <w:jc w:val="center"/>
              <w:rPr>
                <w:rFonts w:ascii="Trebuchet MS" w:hAnsi="Trebuchet MS" w:cs="Tahoma"/>
                <w:b/>
                <w:bCs/>
                <w:color w:val="C00000"/>
                <w:spacing w:val="20"/>
                <w:sz w:val="56"/>
                <w:szCs w:val="5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FD781EE" wp14:editId="5B95AC55">
                  <wp:simplePos x="0" y="0"/>
                  <wp:positionH relativeFrom="column">
                    <wp:posOffset>-23103</wp:posOffset>
                  </wp:positionH>
                  <wp:positionV relativeFrom="paragraph">
                    <wp:posOffset>32561</wp:posOffset>
                  </wp:positionV>
                  <wp:extent cx="617706" cy="619731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706" cy="619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598F">
              <w:rPr>
                <w:rFonts w:ascii="Trebuchet MS" w:hAnsi="Trebuchet MS" w:cs="Tahoma"/>
                <w:b/>
                <w:bCs/>
                <w:color w:val="C00000"/>
                <w:spacing w:val="20"/>
                <w:sz w:val="56"/>
                <w:szCs w:val="56"/>
                <w:lang w:val="en-US"/>
              </w:rPr>
              <w:t>SEM</w:t>
            </w:r>
            <w:r w:rsidR="00F47041">
              <w:rPr>
                <w:rFonts w:ascii="Trebuchet MS" w:hAnsi="Trebuchet MS" w:cs="Tahoma"/>
                <w:b/>
                <w:bCs/>
                <w:color w:val="C00000"/>
                <w:spacing w:val="20"/>
                <w:sz w:val="56"/>
                <w:szCs w:val="56"/>
                <w:lang w:val="en-US"/>
              </w:rPr>
              <w:t>Á</w:t>
            </w:r>
            <w:r w:rsidRPr="0066598F">
              <w:rPr>
                <w:rFonts w:ascii="Trebuchet MS" w:hAnsi="Trebuchet MS" w:cs="Tahoma"/>
                <w:b/>
                <w:bCs/>
                <w:color w:val="C00000"/>
                <w:spacing w:val="20"/>
                <w:sz w:val="56"/>
                <w:szCs w:val="56"/>
                <w:lang w:val="en-US"/>
              </w:rPr>
              <w:t>:TH FIRST NATION</w:t>
            </w:r>
          </w:p>
          <w:p w14:paraId="78E31020" w14:textId="7613124C" w:rsidR="00984EB8" w:rsidRPr="00984EB8" w:rsidRDefault="00984EB8" w:rsidP="00A11177">
            <w:pPr>
              <w:pStyle w:val="Header"/>
              <w:jc w:val="center"/>
              <w:rPr>
                <w:rFonts w:ascii="Trebuchet MS" w:hAnsi="Trebuchet MS" w:cs="Tahoma"/>
                <w:spacing w:val="20"/>
                <w:sz w:val="40"/>
                <w:szCs w:val="40"/>
                <w:lang w:val="en-US"/>
              </w:rPr>
            </w:pPr>
            <w:r w:rsidRPr="00984EB8">
              <w:rPr>
                <w:rFonts w:ascii="Trebuchet MS" w:hAnsi="Trebuchet MS" w:cs="Tahoma"/>
                <w:spacing w:val="20"/>
                <w:sz w:val="40"/>
                <w:szCs w:val="40"/>
                <w:lang w:val="en-US"/>
              </w:rPr>
              <w:t>Job Posting</w:t>
            </w:r>
          </w:p>
        </w:tc>
      </w:tr>
      <w:tr w:rsidR="00984EB8" w:rsidRPr="006E46CD" w14:paraId="143FD8F5" w14:textId="77777777" w:rsidTr="00E2432F"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B0B280" w14:textId="78F128D9" w:rsidR="00984EB8" w:rsidRPr="006E46CD" w:rsidRDefault="00984EB8" w:rsidP="00984EB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6E46CD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POSITION:</w:t>
            </w:r>
          </w:p>
        </w:tc>
        <w:tc>
          <w:tcPr>
            <w:tcW w:w="8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9F104" w14:textId="7513D3ED" w:rsidR="00984EB8" w:rsidRPr="0040020F" w:rsidRDefault="007D175D" w:rsidP="00984EB8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Part Time </w:t>
            </w:r>
            <w:r w:rsidR="00D45310">
              <w:rPr>
                <w:rFonts w:cstheme="minorHAnsi"/>
                <w:lang w:val="en-GB"/>
              </w:rPr>
              <w:t>Groundskeeper</w:t>
            </w:r>
          </w:p>
        </w:tc>
      </w:tr>
      <w:tr w:rsidR="00984EB8" w:rsidRPr="006E46CD" w14:paraId="07B90C36" w14:textId="77777777" w:rsidTr="00E2432F"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E6E5BA" w14:textId="0DA625EA" w:rsidR="00984EB8" w:rsidRPr="006E46CD" w:rsidRDefault="00984E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E46CD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HOURS:</w:t>
            </w:r>
          </w:p>
        </w:tc>
        <w:tc>
          <w:tcPr>
            <w:tcW w:w="8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5A9D" w14:textId="35008264" w:rsidR="00984EB8" w:rsidRPr="0040020F" w:rsidRDefault="007D175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6-</w:t>
            </w:r>
            <w:r w:rsidR="00F92FF4">
              <w:rPr>
                <w:rFonts w:cstheme="minorHAnsi"/>
                <w:lang w:val="en-GB"/>
              </w:rPr>
              <w:t>9</w:t>
            </w:r>
            <w:r w:rsidR="0040020F" w:rsidRPr="0040020F">
              <w:rPr>
                <w:rFonts w:cstheme="minorHAnsi"/>
                <w:lang w:val="en-GB"/>
              </w:rPr>
              <w:t xml:space="preserve"> Hours per week </w:t>
            </w:r>
            <w:r>
              <w:rPr>
                <w:rFonts w:cstheme="minorHAnsi"/>
                <w:lang w:val="en-GB"/>
              </w:rPr>
              <w:t>–</w:t>
            </w:r>
            <w:r w:rsidR="0040020F" w:rsidRPr="0040020F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2-</w:t>
            </w:r>
            <w:r w:rsidR="0040020F" w:rsidRPr="0040020F">
              <w:rPr>
                <w:rFonts w:cstheme="minorHAnsi"/>
                <w:lang w:val="en-GB"/>
              </w:rPr>
              <w:t xml:space="preserve">3 hours per day, </w:t>
            </w:r>
            <w:r>
              <w:rPr>
                <w:rFonts w:cstheme="minorHAnsi"/>
                <w:lang w:val="en-GB"/>
              </w:rPr>
              <w:t>3</w:t>
            </w:r>
            <w:r w:rsidR="0040020F" w:rsidRPr="0040020F">
              <w:rPr>
                <w:rFonts w:cstheme="minorHAnsi"/>
                <w:lang w:val="en-GB"/>
              </w:rPr>
              <w:t xml:space="preserve"> days per week </w:t>
            </w:r>
          </w:p>
        </w:tc>
      </w:tr>
      <w:tr w:rsidR="00FD349C" w:rsidRPr="006E46CD" w14:paraId="529A2424" w14:textId="77777777" w:rsidTr="00E2432F"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0575ED" w14:textId="52B78E0C" w:rsidR="00FD349C" w:rsidRPr="006E46CD" w:rsidRDefault="00FD349C">
            <w:pPr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C00000"/>
                <w:sz w:val="24"/>
                <w:szCs w:val="24"/>
              </w:rPr>
              <w:t>TERM:</w:t>
            </w:r>
          </w:p>
        </w:tc>
        <w:tc>
          <w:tcPr>
            <w:tcW w:w="8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9C011" w14:textId="4A8BAAE0" w:rsidR="00FD349C" w:rsidRPr="0040020F" w:rsidRDefault="00615C2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Permanent</w:t>
            </w:r>
          </w:p>
        </w:tc>
      </w:tr>
      <w:tr w:rsidR="00984EB8" w:rsidRPr="006E46CD" w14:paraId="27B8EE7B" w14:textId="77777777" w:rsidTr="00370708"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8E1778" w14:textId="1DEDB1A6" w:rsidR="00984EB8" w:rsidRPr="006E46CD" w:rsidRDefault="00775FA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E46CD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SALARY</w:t>
            </w:r>
          </w:p>
        </w:tc>
        <w:tc>
          <w:tcPr>
            <w:tcW w:w="8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6188E" w14:textId="6F8C5134" w:rsidR="00984EB8" w:rsidRPr="0040020F" w:rsidRDefault="0040020F" w:rsidP="00984EB8">
            <w:pPr>
              <w:rPr>
                <w:rFonts w:cstheme="minorHAnsi"/>
                <w:lang w:val="en-GB"/>
              </w:rPr>
            </w:pPr>
            <w:r w:rsidRPr="0040020F">
              <w:rPr>
                <w:rFonts w:cstheme="minorHAnsi"/>
                <w:lang w:val="en-GB"/>
              </w:rPr>
              <w:t>$</w:t>
            </w:r>
            <w:r w:rsidR="00615C2E">
              <w:rPr>
                <w:rFonts w:cstheme="minorHAnsi"/>
                <w:lang w:val="en-GB"/>
              </w:rPr>
              <w:t>20.00 per hour</w:t>
            </w:r>
          </w:p>
        </w:tc>
      </w:tr>
      <w:tr w:rsidR="00CE56BD" w:rsidRPr="006E46CD" w14:paraId="504A071E" w14:textId="77777777" w:rsidTr="00370708"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119C49" w14:textId="669AF376" w:rsidR="00CE56BD" w:rsidRPr="006E46CD" w:rsidRDefault="00CE56BD">
            <w:pPr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 w:rsidRPr="006E46CD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REPORTS TO:</w:t>
            </w:r>
          </w:p>
        </w:tc>
        <w:tc>
          <w:tcPr>
            <w:tcW w:w="8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580C7" w14:textId="5101B6A5" w:rsidR="00CE56BD" w:rsidRPr="0040020F" w:rsidRDefault="00615C2E" w:rsidP="00984EB8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Phil Bangma – KBP Construction Manager</w:t>
            </w:r>
          </w:p>
        </w:tc>
      </w:tr>
      <w:tr w:rsidR="00984EB8" w:rsidRPr="006E46CD" w14:paraId="6319F7BB" w14:textId="77777777" w:rsidTr="00370708">
        <w:tc>
          <w:tcPr>
            <w:tcW w:w="10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14:paraId="7CA1B7ED" w14:textId="3DF1125B" w:rsidR="00984EB8" w:rsidRPr="00E014DB" w:rsidRDefault="00984EB8" w:rsidP="00E014DB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E014DB">
              <w:rPr>
                <w:rFonts w:cstheme="minorHAnsi"/>
                <w:b/>
                <w:bCs/>
                <w:sz w:val="24"/>
                <w:szCs w:val="24"/>
              </w:rPr>
              <w:t>PURPOSE &amp; SUMMARY</w:t>
            </w:r>
          </w:p>
        </w:tc>
      </w:tr>
      <w:tr w:rsidR="00984EB8" w:rsidRPr="006E46CD" w14:paraId="506AD21D" w14:textId="77777777" w:rsidTr="00370708">
        <w:tc>
          <w:tcPr>
            <w:tcW w:w="10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A40F5" w14:textId="77777777" w:rsidR="00B0412C" w:rsidRDefault="00B0412C" w:rsidP="00B0412C">
            <w:pPr>
              <w:rPr>
                <w:rFonts w:ascii="Calibri" w:hAnsi="Calibri" w:cs="Calibri"/>
                <w:szCs w:val="24"/>
              </w:rPr>
            </w:pPr>
          </w:p>
          <w:p w14:paraId="63F9436A" w14:textId="378B58DA" w:rsidR="00B0412C" w:rsidRPr="0040020F" w:rsidRDefault="00D45310" w:rsidP="00B0412C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The Part Time Groundskeeper will provide part time labour at the newly established </w:t>
            </w:r>
            <w:proofErr w:type="spellStart"/>
            <w:r>
              <w:rPr>
                <w:rFonts w:cstheme="minorHAnsi"/>
                <w:lang w:val="en-GB"/>
              </w:rPr>
              <w:t>Kilgard</w:t>
            </w:r>
            <w:proofErr w:type="spellEnd"/>
            <w:r>
              <w:rPr>
                <w:rFonts w:cstheme="minorHAnsi"/>
                <w:lang w:val="en-GB"/>
              </w:rPr>
              <w:t xml:space="preserve"> Business Park. This</w:t>
            </w:r>
            <w:r w:rsidR="00615C2E">
              <w:rPr>
                <w:rFonts w:cstheme="minorHAnsi"/>
                <w:lang w:val="en-GB"/>
              </w:rPr>
              <w:t xml:space="preserve"> labour</w:t>
            </w:r>
            <w:r>
              <w:rPr>
                <w:rFonts w:cstheme="minorHAnsi"/>
                <w:lang w:val="en-GB"/>
              </w:rPr>
              <w:t xml:space="preserve"> includes watering the various lawns</w:t>
            </w:r>
            <w:r w:rsidR="008D65DA">
              <w:rPr>
                <w:rFonts w:cstheme="minorHAnsi"/>
                <w:lang w:val="en-GB"/>
              </w:rPr>
              <w:t xml:space="preserve"> and other greenery</w:t>
            </w:r>
            <w:r>
              <w:rPr>
                <w:rFonts w:cstheme="minorHAnsi"/>
                <w:lang w:val="en-GB"/>
              </w:rPr>
              <w:t xml:space="preserve"> every Monday, </w:t>
            </w:r>
            <w:r w:rsidR="00F92FF4">
              <w:rPr>
                <w:rFonts w:cstheme="minorHAnsi"/>
                <w:lang w:val="en-GB"/>
              </w:rPr>
              <w:t>Wednesday,</w:t>
            </w:r>
            <w:r>
              <w:rPr>
                <w:rFonts w:cstheme="minorHAnsi"/>
                <w:lang w:val="en-GB"/>
              </w:rPr>
              <w:t xml:space="preserve"> and Friday when necessary as well as ensuring the grounds are clean and free of garbage and other debris. During the winter season the Part Time </w:t>
            </w:r>
            <w:r w:rsidR="00F92FF4">
              <w:rPr>
                <w:rFonts w:cstheme="minorHAnsi"/>
                <w:lang w:val="en-GB"/>
              </w:rPr>
              <w:t>Groundskeepe</w:t>
            </w:r>
            <w:r>
              <w:rPr>
                <w:rFonts w:cstheme="minorHAnsi"/>
                <w:lang w:val="en-GB"/>
              </w:rPr>
              <w:t>r will be responsible</w:t>
            </w:r>
            <w:r w:rsidR="00F92FF4">
              <w:rPr>
                <w:rFonts w:cstheme="minorHAnsi"/>
                <w:lang w:val="en-GB"/>
              </w:rPr>
              <w:t xml:space="preserve"> for clearing snow and ice from the entrances to each of the units at </w:t>
            </w:r>
            <w:proofErr w:type="spellStart"/>
            <w:r w:rsidR="00F92FF4">
              <w:rPr>
                <w:rFonts w:cstheme="minorHAnsi"/>
                <w:lang w:val="en-GB"/>
              </w:rPr>
              <w:t>Kilgard</w:t>
            </w:r>
            <w:proofErr w:type="spellEnd"/>
            <w:r w:rsidR="00F92FF4">
              <w:rPr>
                <w:rFonts w:cstheme="minorHAnsi"/>
                <w:lang w:val="en-GB"/>
              </w:rPr>
              <w:t xml:space="preserve"> Business Park.</w:t>
            </w:r>
            <w:r w:rsidR="00615C2E">
              <w:rPr>
                <w:rFonts w:cstheme="minorHAnsi"/>
                <w:lang w:val="en-GB"/>
              </w:rPr>
              <w:t xml:space="preserve"> The Part Time Groundskeeper will report directly to the </w:t>
            </w:r>
            <w:proofErr w:type="spellStart"/>
            <w:r w:rsidR="00615C2E">
              <w:rPr>
                <w:rFonts w:cstheme="minorHAnsi"/>
                <w:lang w:val="en-GB"/>
              </w:rPr>
              <w:t>Kilgard</w:t>
            </w:r>
            <w:proofErr w:type="spellEnd"/>
            <w:r w:rsidR="00615C2E">
              <w:rPr>
                <w:rFonts w:cstheme="minorHAnsi"/>
                <w:lang w:val="en-GB"/>
              </w:rPr>
              <w:t xml:space="preserve"> Business Park Construction Manager.</w:t>
            </w:r>
          </w:p>
          <w:p w14:paraId="7641ABDA" w14:textId="7A1A74A1" w:rsidR="0040020F" w:rsidRPr="006E46CD" w:rsidRDefault="0040020F" w:rsidP="00B0412C">
            <w:pPr>
              <w:rPr>
                <w:rFonts w:cstheme="minorHAnsi"/>
              </w:rPr>
            </w:pPr>
          </w:p>
        </w:tc>
      </w:tr>
      <w:tr w:rsidR="00984EB8" w:rsidRPr="006E46CD" w14:paraId="2F8F1F71" w14:textId="77777777" w:rsidTr="00370708">
        <w:tc>
          <w:tcPr>
            <w:tcW w:w="10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14:paraId="2D0B8F8F" w14:textId="2497BB95" w:rsidR="00984EB8" w:rsidRPr="006E46CD" w:rsidRDefault="00953D94" w:rsidP="0044539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2.0 </w:t>
            </w:r>
            <w:r w:rsidR="00482AFF" w:rsidRPr="006E46CD">
              <w:rPr>
                <w:rFonts w:cstheme="minorHAnsi"/>
                <w:b/>
                <w:bCs/>
                <w:sz w:val="24"/>
                <w:szCs w:val="24"/>
              </w:rPr>
              <w:t>DUTIES &amp; RESPONSIBILITIES</w:t>
            </w:r>
          </w:p>
        </w:tc>
      </w:tr>
      <w:tr w:rsidR="00984EB8" w:rsidRPr="006E46CD" w14:paraId="549D5846" w14:textId="77777777" w:rsidTr="00370708">
        <w:tc>
          <w:tcPr>
            <w:tcW w:w="10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A68F5" w14:textId="77777777" w:rsidR="0040020F" w:rsidRDefault="0040020F" w:rsidP="0040020F">
            <w:pPr>
              <w:shd w:val="clear" w:color="auto" w:fill="FFFFFF"/>
              <w:ind w:left="720"/>
              <w:rPr>
                <w:rFonts w:ascii="Helvetica" w:eastAsia="Times New Roman" w:hAnsi="Helvetica" w:cs="Helvetica"/>
                <w:color w:val="4B4B4B"/>
                <w:sz w:val="24"/>
                <w:szCs w:val="24"/>
                <w:lang w:val="en-US"/>
              </w:rPr>
            </w:pPr>
          </w:p>
          <w:p w14:paraId="40152A86" w14:textId="689291E9" w:rsidR="0040020F" w:rsidRPr="0040020F" w:rsidRDefault="00F92FF4" w:rsidP="0040020F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Ensuring the grounds are clean and free from garbage and </w:t>
            </w:r>
            <w:proofErr w:type="gramStart"/>
            <w:r>
              <w:rPr>
                <w:rFonts w:cstheme="minorHAnsi"/>
                <w:lang w:val="en-GB"/>
              </w:rPr>
              <w:t>debris;</w:t>
            </w:r>
            <w:proofErr w:type="gramEnd"/>
          </w:p>
          <w:p w14:paraId="070D3D7C" w14:textId="175BB0AF" w:rsidR="0040020F" w:rsidRPr="0040020F" w:rsidRDefault="00F92FF4" w:rsidP="0040020F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Ensuring the lawns and areas of greenery are watered when </w:t>
            </w:r>
            <w:proofErr w:type="gramStart"/>
            <w:r>
              <w:rPr>
                <w:rFonts w:cstheme="minorHAnsi"/>
                <w:lang w:val="en-GB"/>
              </w:rPr>
              <w:t>necessary;</w:t>
            </w:r>
            <w:proofErr w:type="gramEnd"/>
          </w:p>
          <w:p w14:paraId="21FC8515" w14:textId="49047952" w:rsidR="0040020F" w:rsidRPr="0040020F" w:rsidRDefault="00F92FF4" w:rsidP="0040020F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Providing snow/ice removal from storefronts as </w:t>
            </w:r>
            <w:proofErr w:type="gramStart"/>
            <w:r>
              <w:rPr>
                <w:rFonts w:cstheme="minorHAnsi"/>
                <w:lang w:val="en-GB"/>
              </w:rPr>
              <w:t>necessary;</w:t>
            </w:r>
            <w:proofErr w:type="gramEnd"/>
          </w:p>
          <w:p w14:paraId="6F0BE849" w14:textId="77777777" w:rsidR="0040020F" w:rsidRPr="0040020F" w:rsidRDefault="0040020F" w:rsidP="0040020F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lang w:val="en-GB"/>
              </w:rPr>
            </w:pPr>
            <w:r w:rsidRPr="0040020F">
              <w:rPr>
                <w:rFonts w:cstheme="minorHAnsi"/>
                <w:lang w:val="en-GB"/>
              </w:rPr>
              <w:t>Other duties as assigned.</w:t>
            </w:r>
          </w:p>
          <w:p w14:paraId="69F0C408" w14:textId="4F590C2B" w:rsidR="00E014DB" w:rsidRPr="003C7C50" w:rsidRDefault="00E014DB" w:rsidP="003C7C50">
            <w:pPr>
              <w:ind w:left="1170" w:hanging="567"/>
              <w:rPr>
                <w:rFonts w:ascii="Calibri" w:hAnsi="Calibri" w:cs="Calibri"/>
                <w:szCs w:val="24"/>
              </w:rPr>
            </w:pPr>
          </w:p>
        </w:tc>
      </w:tr>
      <w:tr w:rsidR="003B186B" w:rsidRPr="006E46CD" w14:paraId="57DD0617" w14:textId="77777777" w:rsidTr="00370708">
        <w:tc>
          <w:tcPr>
            <w:tcW w:w="10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14:paraId="2AC80E65" w14:textId="37E8E5B1" w:rsidR="003B186B" w:rsidRPr="006E46CD" w:rsidRDefault="0040020F" w:rsidP="00DC4BB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374BA8">
              <w:rPr>
                <w:rFonts w:cstheme="minorHAnsi"/>
                <w:b/>
                <w:bCs/>
                <w:sz w:val="24"/>
                <w:szCs w:val="24"/>
              </w:rPr>
              <w:t xml:space="preserve">.0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QUALIFICATIONS</w:t>
            </w:r>
          </w:p>
        </w:tc>
      </w:tr>
      <w:tr w:rsidR="003B186B" w:rsidRPr="006E46CD" w14:paraId="670E100F" w14:textId="77777777" w:rsidTr="00370708">
        <w:tc>
          <w:tcPr>
            <w:tcW w:w="10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6A9CA" w14:textId="77777777" w:rsidR="0040020F" w:rsidRDefault="0040020F" w:rsidP="0040020F">
            <w:pPr>
              <w:pStyle w:val="ListParagraph"/>
              <w:rPr>
                <w:rFonts w:cstheme="minorHAnsi"/>
                <w:lang w:val="en-GB"/>
              </w:rPr>
            </w:pPr>
          </w:p>
          <w:p w14:paraId="165118C7" w14:textId="5A2CA878" w:rsidR="00F92FF4" w:rsidRDefault="00F92FF4" w:rsidP="0040020F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High School </w:t>
            </w:r>
            <w:proofErr w:type="gramStart"/>
            <w:r>
              <w:rPr>
                <w:rFonts w:cstheme="minorHAnsi"/>
                <w:lang w:val="en-GB"/>
              </w:rPr>
              <w:t>Diploma;</w:t>
            </w:r>
            <w:proofErr w:type="gramEnd"/>
          </w:p>
          <w:p w14:paraId="467A9662" w14:textId="3395D675" w:rsidR="0040020F" w:rsidRPr="0040020F" w:rsidRDefault="0040020F" w:rsidP="0040020F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lang w:val="en-GB"/>
              </w:rPr>
            </w:pPr>
            <w:r w:rsidRPr="0040020F">
              <w:rPr>
                <w:rFonts w:cstheme="minorHAnsi"/>
                <w:lang w:val="en-GB"/>
              </w:rPr>
              <w:t xml:space="preserve">Valid Class 5 BC Driver’s </w:t>
            </w:r>
            <w:proofErr w:type="gramStart"/>
            <w:r w:rsidRPr="0040020F">
              <w:rPr>
                <w:rFonts w:cstheme="minorHAnsi"/>
                <w:lang w:val="en-GB"/>
              </w:rPr>
              <w:t>License</w:t>
            </w:r>
            <w:r>
              <w:rPr>
                <w:rFonts w:cstheme="minorHAnsi"/>
                <w:lang w:val="en-GB"/>
              </w:rPr>
              <w:t>;</w:t>
            </w:r>
            <w:proofErr w:type="gramEnd"/>
          </w:p>
          <w:p w14:paraId="7EE0EE09" w14:textId="11963542" w:rsidR="0040020F" w:rsidRPr="0040020F" w:rsidRDefault="0040020F" w:rsidP="0040020F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lang w:val="en-GB"/>
              </w:rPr>
            </w:pPr>
            <w:r w:rsidRPr="0040020F">
              <w:rPr>
                <w:rFonts w:cstheme="minorHAnsi"/>
                <w:lang w:val="en-GB"/>
              </w:rPr>
              <w:t>Completion of RCMP and Province of BC Criminal Records Checks.</w:t>
            </w:r>
          </w:p>
          <w:p w14:paraId="7BCC48B4" w14:textId="7CC078A3" w:rsidR="003B186B" w:rsidRPr="00081942" w:rsidRDefault="00E16322" w:rsidP="00E557C9">
            <w:pPr>
              <w:ind w:left="745" w:hanging="142"/>
              <w:rPr>
                <w:rFonts w:ascii="Calibri" w:hAnsi="Calibri" w:cs="Calibri"/>
              </w:rPr>
            </w:pPr>
            <w:r w:rsidRPr="002E33F6">
              <w:rPr>
                <w:rFonts w:ascii="Calibri" w:hAnsi="Calibri" w:cs="Calibri"/>
              </w:rPr>
              <w:t xml:space="preserve">                   </w:t>
            </w:r>
          </w:p>
        </w:tc>
      </w:tr>
      <w:tr w:rsidR="003B186B" w:rsidRPr="006E46CD" w14:paraId="5AC5EEBA" w14:textId="77777777" w:rsidTr="00370708">
        <w:tc>
          <w:tcPr>
            <w:tcW w:w="10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14:paraId="4F89210E" w14:textId="44DB782C" w:rsidR="003B186B" w:rsidRPr="00462BAE" w:rsidRDefault="003B186B" w:rsidP="00462BA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62BAE">
              <w:rPr>
                <w:rFonts w:cstheme="minorHAnsi"/>
                <w:b/>
                <w:bCs/>
                <w:sz w:val="24"/>
                <w:szCs w:val="24"/>
              </w:rPr>
              <w:t>SKILLS/ABILITIES</w:t>
            </w:r>
          </w:p>
        </w:tc>
      </w:tr>
      <w:tr w:rsidR="00984EB8" w:rsidRPr="006E46CD" w14:paraId="7A6B2D7E" w14:textId="77777777" w:rsidTr="00370708">
        <w:tc>
          <w:tcPr>
            <w:tcW w:w="10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365D8" w14:textId="21F70800" w:rsidR="00374BA8" w:rsidRPr="00CC1F1F" w:rsidRDefault="00374BA8" w:rsidP="00CC1F1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185F0B5" w14:textId="53041644" w:rsidR="0040020F" w:rsidRDefault="0040020F" w:rsidP="0040020F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lang w:val="en-GB"/>
              </w:rPr>
            </w:pPr>
            <w:r w:rsidRPr="0040020F">
              <w:rPr>
                <w:rFonts w:cstheme="minorHAnsi"/>
                <w:lang w:val="en-GB"/>
              </w:rPr>
              <w:t>Ability to effective</w:t>
            </w:r>
            <w:r w:rsidR="004637CF">
              <w:rPr>
                <w:rFonts w:cstheme="minorHAnsi"/>
                <w:lang w:val="en-GB"/>
              </w:rPr>
              <w:t>ly</w:t>
            </w:r>
            <w:r w:rsidRPr="0040020F">
              <w:rPr>
                <w:rFonts w:cstheme="minorHAnsi"/>
                <w:lang w:val="en-GB"/>
              </w:rPr>
              <w:t xml:space="preserve"> plan and manage time </w:t>
            </w:r>
            <w:proofErr w:type="gramStart"/>
            <w:r w:rsidRPr="0040020F">
              <w:rPr>
                <w:rFonts w:cstheme="minorHAnsi"/>
                <w:lang w:val="en-GB"/>
              </w:rPr>
              <w:t>wisely</w:t>
            </w:r>
            <w:r>
              <w:rPr>
                <w:rFonts w:cstheme="minorHAnsi"/>
                <w:lang w:val="en-GB"/>
              </w:rPr>
              <w:t>;</w:t>
            </w:r>
            <w:proofErr w:type="gramEnd"/>
          </w:p>
          <w:p w14:paraId="5ED70911" w14:textId="6D61C159" w:rsidR="001C6094" w:rsidRPr="0040020F" w:rsidRDefault="001C6094" w:rsidP="0040020F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Attention to </w:t>
            </w:r>
            <w:proofErr w:type="gramStart"/>
            <w:r>
              <w:rPr>
                <w:rFonts w:cstheme="minorHAnsi"/>
                <w:lang w:val="en-GB"/>
              </w:rPr>
              <w:t>detail;</w:t>
            </w:r>
            <w:proofErr w:type="gramEnd"/>
          </w:p>
          <w:p w14:paraId="2A701ECE" w14:textId="0C20ED7B" w:rsidR="0040020F" w:rsidRPr="0040020F" w:rsidRDefault="0040020F" w:rsidP="0040020F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lang w:val="en-GB"/>
              </w:rPr>
            </w:pPr>
            <w:r w:rsidRPr="0040020F">
              <w:rPr>
                <w:rFonts w:cstheme="minorHAnsi"/>
                <w:lang w:val="en-GB"/>
              </w:rPr>
              <w:t xml:space="preserve">High professional and ethical </w:t>
            </w:r>
            <w:proofErr w:type="gramStart"/>
            <w:r w:rsidRPr="0040020F">
              <w:rPr>
                <w:rFonts w:cstheme="minorHAnsi"/>
                <w:lang w:val="en-GB"/>
              </w:rPr>
              <w:t>standards</w:t>
            </w:r>
            <w:r>
              <w:rPr>
                <w:rFonts w:cstheme="minorHAnsi"/>
                <w:lang w:val="en-GB"/>
              </w:rPr>
              <w:t>;</w:t>
            </w:r>
            <w:proofErr w:type="gramEnd"/>
          </w:p>
          <w:p w14:paraId="7F0297C9" w14:textId="61FBE030" w:rsidR="0040020F" w:rsidRPr="0040020F" w:rsidRDefault="0040020F" w:rsidP="0040020F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lang w:val="en-GB"/>
              </w:rPr>
            </w:pPr>
            <w:r w:rsidRPr="0040020F">
              <w:rPr>
                <w:rFonts w:cstheme="minorHAnsi"/>
                <w:lang w:val="en-GB"/>
              </w:rPr>
              <w:t xml:space="preserve">Experience </w:t>
            </w:r>
            <w:r w:rsidR="00F92FF4">
              <w:rPr>
                <w:rFonts w:cstheme="minorHAnsi"/>
                <w:lang w:val="en-GB"/>
              </w:rPr>
              <w:t xml:space="preserve">in landscaping or land maintenance </w:t>
            </w:r>
            <w:r w:rsidRPr="0040020F">
              <w:rPr>
                <w:rFonts w:cstheme="minorHAnsi"/>
                <w:lang w:val="en-GB"/>
              </w:rPr>
              <w:t xml:space="preserve">is an </w:t>
            </w:r>
            <w:proofErr w:type="gramStart"/>
            <w:r w:rsidRPr="0040020F">
              <w:rPr>
                <w:rFonts w:cstheme="minorHAnsi"/>
                <w:lang w:val="en-GB"/>
              </w:rPr>
              <w:t>asset</w:t>
            </w:r>
            <w:r>
              <w:rPr>
                <w:rFonts w:cstheme="minorHAnsi"/>
                <w:lang w:val="en-GB"/>
              </w:rPr>
              <w:t>;</w:t>
            </w:r>
            <w:proofErr w:type="gramEnd"/>
          </w:p>
          <w:p w14:paraId="10FCDDA8" w14:textId="580015EF" w:rsidR="00CC1F1F" w:rsidRPr="0040020F" w:rsidRDefault="00CC1F1F" w:rsidP="0040020F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 w:rsidRPr="0040020F">
              <w:rPr>
                <w:rFonts w:ascii="Calibri" w:hAnsi="Calibri" w:cs="Calibri"/>
              </w:rPr>
              <w:t xml:space="preserve">Experience in working with First nations communities and/or organizations an </w:t>
            </w:r>
            <w:proofErr w:type="gramStart"/>
            <w:r w:rsidRPr="0040020F">
              <w:rPr>
                <w:rFonts w:ascii="Calibri" w:hAnsi="Calibri" w:cs="Calibri"/>
              </w:rPr>
              <w:t>asset</w:t>
            </w:r>
            <w:r w:rsidR="0040020F">
              <w:rPr>
                <w:rFonts w:ascii="Calibri" w:hAnsi="Calibri" w:cs="Calibri"/>
              </w:rPr>
              <w:t>;</w:t>
            </w:r>
            <w:proofErr w:type="gramEnd"/>
          </w:p>
          <w:p w14:paraId="50BE8B21" w14:textId="53D3624F" w:rsidR="00E557C9" w:rsidRPr="00E557C9" w:rsidRDefault="00CC1F1F" w:rsidP="0040020F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 w:rsidRPr="00CC1F1F">
              <w:rPr>
                <w:rFonts w:ascii="Calibri" w:hAnsi="Calibri" w:cs="Calibri"/>
                <w:lang w:val="en-GB"/>
              </w:rPr>
              <w:t xml:space="preserve">Ability to develop and maintain effective working relationships with peers, managers, community    </w:t>
            </w:r>
            <w:r>
              <w:rPr>
                <w:rFonts w:ascii="Calibri" w:hAnsi="Calibri" w:cs="Calibri"/>
                <w:lang w:val="en-GB"/>
              </w:rPr>
              <w:t xml:space="preserve">   </w:t>
            </w:r>
            <w:proofErr w:type="gramStart"/>
            <w:r w:rsidRPr="00CC1F1F">
              <w:rPr>
                <w:rFonts w:ascii="Calibri" w:hAnsi="Calibri" w:cs="Calibri"/>
                <w:lang w:val="en-GB"/>
              </w:rPr>
              <w:t>members</w:t>
            </w:r>
            <w:r w:rsidR="0040020F">
              <w:rPr>
                <w:rFonts w:ascii="Calibri" w:hAnsi="Calibri" w:cs="Calibri"/>
                <w:lang w:val="en-GB"/>
              </w:rPr>
              <w:t>;</w:t>
            </w:r>
            <w:proofErr w:type="gramEnd"/>
          </w:p>
          <w:p w14:paraId="57BF5612" w14:textId="11B5FE53" w:rsidR="00B0412C" w:rsidRPr="00E557C9" w:rsidRDefault="00CC1F1F" w:rsidP="0040020F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 w:rsidRPr="00E557C9">
              <w:rPr>
                <w:rFonts w:ascii="Calibri" w:hAnsi="Calibri" w:cs="Calibri"/>
                <w:szCs w:val="24"/>
              </w:rPr>
              <w:t>Ability to work independently and self-manage.</w:t>
            </w:r>
          </w:p>
          <w:p w14:paraId="34DC1700" w14:textId="287CD335" w:rsidR="00E557C9" w:rsidRPr="00CC1F1F" w:rsidRDefault="00E557C9" w:rsidP="00E557C9">
            <w:pPr>
              <w:pStyle w:val="ListParagraph"/>
              <w:ind w:left="1590"/>
              <w:rPr>
                <w:rFonts w:ascii="Calibri" w:hAnsi="Calibri" w:cs="Calibri"/>
              </w:rPr>
            </w:pPr>
          </w:p>
        </w:tc>
      </w:tr>
      <w:tr w:rsidR="00984EB8" w:rsidRPr="006E46CD" w14:paraId="561E86B0" w14:textId="77777777" w:rsidTr="00370708">
        <w:tc>
          <w:tcPr>
            <w:tcW w:w="10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14:paraId="194062E4" w14:textId="239BCCE0" w:rsidR="00DC4BBB" w:rsidRPr="006E46CD" w:rsidRDefault="003B186B" w:rsidP="003B186B">
            <w:pPr>
              <w:rPr>
                <w:rFonts w:cstheme="minorHAnsi"/>
                <w:b/>
                <w:bCs/>
              </w:rPr>
            </w:pPr>
            <w:r w:rsidRPr="006E46CD">
              <w:rPr>
                <w:rFonts w:cstheme="minorHAnsi"/>
                <w:b/>
                <w:bCs/>
                <w:sz w:val="24"/>
                <w:szCs w:val="24"/>
              </w:rPr>
              <w:t>TO APPLY:</w:t>
            </w:r>
          </w:p>
        </w:tc>
      </w:tr>
      <w:tr w:rsidR="003B186B" w:rsidRPr="006E46CD" w14:paraId="152C8E9E" w14:textId="77777777" w:rsidTr="00370708">
        <w:trPr>
          <w:trHeight w:val="782"/>
        </w:trPr>
        <w:tc>
          <w:tcPr>
            <w:tcW w:w="10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A5AE3" w14:textId="7B924133" w:rsidR="00F77DF3" w:rsidRPr="0040020F" w:rsidRDefault="003B186B" w:rsidP="003B186B">
            <w:pPr>
              <w:rPr>
                <w:rFonts w:ascii="Calibri" w:hAnsi="Calibri" w:cs="Calibri"/>
                <w:szCs w:val="24"/>
              </w:rPr>
            </w:pPr>
            <w:r w:rsidRPr="0040020F">
              <w:rPr>
                <w:rFonts w:ascii="Calibri" w:hAnsi="Calibri" w:cs="Calibri"/>
                <w:szCs w:val="24"/>
              </w:rPr>
              <w:t xml:space="preserve">Please email your cover letter &amp; resume to </w:t>
            </w:r>
            <w:hyperlink r:id="rId8" w:history="1">
              <w:r w:rsidR="003002C1" w:rsidRPr="0040020F">
                <w:rPr>
                  <w:rFonts w:ascii="Calibri" w:hAnsi="Calibri" w:cs="Calibri"/>
                  <w:szCs w:val="24"/>
                </w:rPr>
                <w:t>Human.Resources@sumasfirstnation.com</w:t>
              </w:r>
            </w:hyperlink>
          </w:p>
          <w:p w14:paraId="02A03527" w14:textId="018FC1A0" w:rsidR="00CE56BD" w:rsidRPr="0040020F" w:rsidRDefault="00860BED" w:rsidP="003B186B">
            <w:pPr>
              <w:rPr>
                <w:rFonts w:ascii="Calibri" w:hAnsi="Calibri" w:cs="Calibri"/>
                <w:szCs w:val="24"/>
              </w:rPr>
            </w:pPr>
            <w:r w:rsidRPr="0040020F">
              <w:rPr>
                <w:rFonts w:ascii="Calibri" w:hAnsi="Calibri" w:cs="Calibri"/>
                <w:szCs w:val="24"/>
              </w:rPr>
              <w:t>Deadline</w:t>
            </w:r>
            <w:r w:rsidR="00DA30F7" w:rsidRPr="0040020F">
              <w:rPr>
                <w:rFonts w:ascii="Calibri" w:hAnsi="Calibri" w:cs="Calibri"/>
                <w:szCs w:val="24"/>
              </w:rPr>
              <w:t xml:space="preserve">:  </w:t>
            </w:r>
            <w:r w:rsidR="00D30C1A">
              <w:rPr>
                <w:rFonts w:ascii="Calibri" w:hAnsi="Calibri" w:cs="Calibri"/>
                <w:szCs w:val="24"/>
              </w:rPr>
              <w:t>Until position is filled.</w:t>
            </w:r>
          </w:p>
          <w:p w14:paraId="0BA6B2F8" w14:textId="429D20AF" w:rsidR="00DA30F7" w:rsidRPr="0040020F" w:rsidRDefault="00DA30F7" w:rsidP="003B186B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188E6B77" w14:textId="77777777" w:rsidR="00983137" w:rsidRPr="006E46CD" w:rsidRDefault="0086695A">
      <w:pPr>
        <w:rPr>
          <w:rFonts w:cstheme="minorHAnsi"/>
        </w:rPr>
      </w:pPr>
    </w:p>
    <w:sectPr w:rsidR="00983137" w:rsidRPr="006E46CD" w:rsidSect="00984EB8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86B7" w14:textId="77777777" w:rsidR="00C91D09" w:rsidRDefault="00C91D09" w:rsidP="00C91D09">
      <w:pPr>
        <w:spacing w:after="0" w:line="240" w:lineRule="auto"/>
      </w:pPr>
      <w:r>
        <w:separator/>
      </w:r>
    </w:p>
  </w:endnote>
  <w:endnote w:type="continuationSeparator" w:id="0">
    <w:p w14:paraId="36079F0C" w14:textId="77777777" w:rsidR="00C91D09" w:rsidRDefault="00C91D09" w:rsidP="00C9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71638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FBBC29" w14:textId="54811F23" w:rsidR="00C91D09" w:rsidRDefault="00C91D0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FF6FCB" w14:textId="0393EB40" w:rsidR="00E045F1" w:rsidRDefault="00E04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6842" w14:textId="77777777" w:rsidR="00C91D09" w:rsidRDefault="00C91D09" w:rsidP="00C91D09">
      <w:pPr>
        <w:spacing w:after="0" w:line="240" w:lineRule="auto"/>
      </w:pPr>
      <w:r>
        <w:separator/>
      </w:r>
    </w:p>
  </w:footnote>
  <w:footnote w:type="continuationSeparator" w:id="0">
    <w:p w14:paraId="29FC2978" w14:textId="77777777" w:rsidR="00C91D09" w:rsidRDefault="00C91D09" w:rsidP="00C9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7A3"/>
    <w:multiLevelType w:val="multilevel"/>
    <w:tmpl w:val="755A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1590D"/>
    <w:multiLevelType w:val="multilevel"/>
    <w:tmpl w:val="2550C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64" w:hanging="1440"/>
      </w:pPr>
      <w:rPr>
        <w:rFonts w:hint="default"/>
      </w:rPr>
    </w:lvl>
  </w:abstractNum>
  <w:abstractNum w:abstractNumId="2" w15:restartNumberingAfterBreak="0">
    <w:nsid w:val="0C0D117F"/>
    <w:multiLevelType w:val="hybridMultilevel"/>
    <w:tmpl w:val="3EA47B12"/>
    <w:lvl w:ilvl="0" w:tplc="BB6243FA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A44DD9"/>
    <w:multiLevelType w:val="hybridMultilevel"/>
    <w:tmpl w:val="C2FE15BC"/>
    <w:lvl w:ilvl="0" w:tplc="7E6A0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429E9"/>
    <w:multiLevelType w:val="hybridMultilevel"/>
    <w:tmpl w:val="312CF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42608"/>
    <w:multiLevelType w:val="multilevel"/>
    <w:tmpl w:val="6BC8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7142A"/>
    <w:multiLevelType w:val="hybridMultilevel"/>
    <w:tmpl w:val="8DE88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20B68"/>
    <w:multiLevelType w:val="hybridMultilevel"/>
    <w:tmpl w:val="E79A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74E29"/>
    <w:multiLevelType w:val="multilevel"/>
    <w:tmpl w:val="866C62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64" w:hanging="1440"/>
      </w:pPr>
      <w:rPr>
        <w:rFonts w:hint="default"/>
      </w:rPr>
    </w:lvl>
  </w:abstractNum>
  <w:abstractNum w:abstractNumId="9" w15:restartNumberingAfterBreak="0">
    <w:nsid w:val="2FA86CDF"/>
    <w:multiLevelType w:val="hybridMultilevel"/>
    <w:tmpl w:val="11926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52481"/>
    <w:multiLevelType w:val="hybridMultilevel"/>
    <w:tmpl w:val="57BC34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C03A9"/>
    <w:multiLevelType w:val="hybridMultilevel"/>
    <w:tmpl w:val="CBBC9BD0"/>
    <w:lvl w:ilvl="0" w:tplc="9FB09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D7152"/>
    <w:multiLevelType w:val="multilevel"/>
    <w:tmpl w:val="86EC7EE0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13" w15:restartNumberingAfterBreak="0">
    <w:nsid w:val="3D00794E"/>
    <w:multiLevelType w:val="hybridMultilevel"/>
    <w:tmpl w:val="E0084876"/>
    <w:lvl w:ilvl="0" w:tplc="05DAE9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C3D22"/>
    <w:multiLevelType w:val="hybridMultilevel"/>
    <w:tmpl w:val="B3763A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64894"/>
    <w:multiLevelType w:val="hybridMultilevel"/>
    <w:tmpl w:val="4DEE0B3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12C17"/>
    <w:multiLevelType w:val="hybridMultilevel"/>
    <w:tmpl w:val="4E8A755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91874"/>
    <w:multiLevelType w:val="multilevel"/>
    <w:tmpl w:val="B3D6C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64" w:hanging="1440"/>
      </w:pPr>
      <w:rPr>
        <w:rFonts w:hint="default"/>
      </w:rPr>
    </w:lvl>
  </w:abstractNum>
  <w:abstractNum w:abstractNumId="18" w15:restartNumberingAfterBreak="0">
    <w:nsid w:val="49020752"/>
    <w:multiLevelType w:val="multilevel"/>
    <w:tmpl w:val="0E648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64" w:hanging="1440"/>
      </w:pPr>
      <w:rPr>
        <w:rFonts w:hint="default"/>
      </w:rPr>
    </w:lvl>
  </w:abstractNum>
  <w:abstractNum w:abstractNumId="19" w15:restartNumberingAfterBreak="0">
    <w:nsid w:val="4C552446"/>
    <w:multiLevelType w:val="multilevel"/>
    <w:tmpl w:val="A23AFE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32" w:hanging="1800"/>
      </w:pPr>
      <w:rPr>
        <w:rFonts w:hint="default"/>
      </w:rPr>
    </w:lvl>
  </w:abstractNum>
  <w:abstractNum w:abstractNumId="20" w15:restartNumberingAfterBreak="0">
    <w:nsid w:val="51CD5F9A"/>
    <w:multiLevelType w:val="hybridMultilevel"/>
    <w:tmpl w:val="B1C8CF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84131"/>
    <w:multiLevelType w:val="hybridMultilevel"/>
    <w:tmpl w:val="7AE654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87570"/>
    <w:multiLevelType w:val="hybridMultilevel"/>
    <w:tmpl w:val="3F74D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B543E"/>
    <w:multiLevelType w:val="multilevel"/>
    <w:tmpl w:val="A7E690E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4" w15:restartNumberingAfterBreak="0">
    <w:nsid w:val="5E3B393F"/>
    <w:multiLevelType w:val="hybridMultilevel"/>
    <w:tmpl w:val="77927D46"/>
    <w:lvl w:ilvl="0" w:tplc="A21C8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0A24E6"/>
    <w:multiLevelType w:val="hybridMultilevel"/>
    <w:tmpl w:val="BDFCF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96B7E"/>
    <w:multiLevelType w:val="multilevel"/>
    <w:tmpl w:val="3FB441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6AC54B41"/>
    <w:multiLevelType w:val="hybridMultilevel"/>
    <w:tmpl w:val="0C2C5606"/>
    <w:lvl w:ilvl="0" w:tplc="79A2A492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3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086DC0"/>
    <w:multiLevelType w:val="hybridMultilevel"/>
    <w:tmpl w:val="763E9E2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A41E3"/>
    <w:multiLevelType w:val="hybridMultilevel"/>
    <w:tmpl w:val="D33A16C2"/>
    <w:lvl w:ilvl="0" w:tplc="10090011">
      <w:start w:val="1"/>
      <w:numFmt w:val="decimal"/>
      <w:lvlText w:val="%1)"/>
      <w:lvlJc w:val="left"/>
      <w:pPr>
        <w:ind w:left="5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48" w:hanging="360"/>
      </w:pPr>
    </w:lvl>
    <w:lvl w:ilvl="2" w:tplc="1009001B" w:tentative="1">
      <w:start w:val="1"/>
      <w:numFmt w:val="lowerRoman"/>
      <w:lvlText w:val="%3."/>
      <w:lvlJc w:val="right"/>
      <w:pPr>
        <w:ind w:left="1968" w:hanging="180"/>
      </w:pPr>
    </w:lvl>
    <w:lvl w:ilvl="3" w:tplc="1009000F" w:tentative="1">
      <w:start w:val="1"/>
      <w:numFmt w:val="decimal"/>
      <w:lvlText w:val="%4."/>
      <w:lvlJc w:val="left"/>
      <w:pPr>
        <w:ind w:left="2688" w:hanging="360"/>
      </w:pPr>
    </w:lvl>
    <w:lvl w:ilvl="4" w:tplc="10090019" w:tentative="1">
      <w:start w:val="1"/>
      <w:numFmt w:val="lowerLetter"/>
      <w:lvlText w:val="%5."/>
      <w:lvlJc w:val="left"/>
      <w:pPr>
        <w:ind w:left="3408" w:hanging="360"/>
      </w:pPr>
    </w:lvl>
    <w:lvl w:ilvl="5" w:tplc="1009001B" w:tentative="1">
      <w:start w:val="1"/>
      <w:numFmt w:val="lowerRoman"/>
      <w:lvlText w:val="%6."/>
      <w:lvlJc w:val="right"/>
      <w:pPr>
        <w:ind w:left="4128" w:hanging="180"/>
      </w:pPr>
    </w:lvl>
    <w:lvl w:ilvl="6" w:tplc="1009000F" w:tentative="1">
      <w:start w:val="1"/>
      <w:numFmt w:val="decimal"/>
      <w:lvlText w:val="%7."/>
      <w:lvlJc w:val="left"/>
      <w:pPr>
        <w:ind w:left="4848" w:hanging="360"/>
      </w:pPr>
    </w:lvl>
    <w:lvl w:ilvl="7" w:tplc="10090019" w:tentative="1">
      <w:start w:val="1"/>
      <w:numFmt w:val="lowerLetter"/>
      <w:lvlText w:val="%8."/>
      <w:lvlJc w:val="left"/>
      <w:pPr>
        <w:ind w:left="5568" w:hanging="360"/>
      </w:pPr>
    </w:lvl>
    <w:lvl w:ilvl="8" w:tplc="10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0" w15:restartNumberingAfterBreak="0">
    <w:nsid w:val="6E4818E9"/>
    <w:multiLevelType w:val="hybridMultilevel"/>
    <w:tmpl w:val="800246E4"/>
    <w:lvl w:ilvl="0" w:tplc="10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17B5F"/>
    <w:multiLevelType w:val="hybridMultilevel"/>
    <w:tmpl w:val="9942F8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2168F"/>
    <w:multiLevelType w:val="multilevel"/>
    <w:tmpl w:val="1D1637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76C65A84"/>
    <w:multiLevelType w:val="hybridMultilevel"/>
    <w:tmpl w:val="1E96B6F8"/>
    <w:lvl w:ilvl="0" w:tplc="DF9E33D6">
      <w:start w:val="2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0066E6"/>
    <w:multiLevelType w:val="multilevel"/>
    <w:tmpl w:val="B3EACC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64" w:hanging="1440"/>
      </w:pPr>
      <w:rPr>
        <w:rFonts w:hint="default"/>
      </w:rPr>
    </w:lvl>
  </w:abstractNum>
  <w:num w:numId="1">
    <w:abstractNumId w:val="29"/>
  </w:num>
  <w:num w:numId="2">
    <w:abstractNumId w:val="10"/>
  </w:num>
  <w:num w:numId="3">
    <w:abstractNumId w:val="15"/>
  </w:num>
  <w:num w:numId="4">
    <w:abstractNumId w:val="28"/>
  </w:num>
  <w:num w:numId="5">
    <w:abstractNumId w:val="16"/>
  </w:num>
  <w:num w:numId="6">
    <w:abstractNumId w:val="2"/>
  </w:num>
  <w:num w:numId="7">
    <w:abstractNumId w:val="3"/>
  </w:num>
  <w:num w:numId="8">
    <w:abstractNumId w:val="13"/>
  </w:num>
  <w:num w:numId="9">
    <w:abstractNumId w:val="27"/>
  </w:num>
  <w:num w:numId="10">
    <w:abstractNumId w:val="24"/>
  </w:num>
  <w:num w:numId="11">
    <w:abstractNumId w:val="22"/>
  </w:num>
  <w:num w:numId="12">
    <w:abstractNumId w:val="25"/>
  </w:num>
  <w:num w:numId="13">
    <w:abstractNumId w:val="6"/>
  </w:num>
  <w:num w:numId="14">
    <w:abstractNumId w:val="31"/>
  </w:num>
  <w:num w:numId="15">
    <w:abstractNumId w:val="20"/>
  </w:num>
  <w:num w:numId="16">
    <w:abstractNumId w:val="30"/>
  </w:num>
  <w:num w:numId="17">
    <w:abstractNumId w:val="33"/>
  </w:num>
  <w:num w:numId="18">
    <w:abstractNumId w:val="11"/>
  </w:num>
  <w:num w:numId="19">
    <w:abstractNumId w:val="14"/>
  </w:num>
  <w:num w:numId="20">
    <w:abstractNumId w:val="4"/>
  </w:num>
  <w:num w:numId="21">
    <w:abstractNumId w:val="9"/>
  </w:num>
  <w:num w:numId="22">
    <w:abstractNumId w:val="23"/>
  </w:num>
  <w:num w:numId="23">
    <w:abstractNumId w:val="19"/>
  </w:num>
  <w:num w:numId="24">
    <w:abstractNumId w:val="32"/>
  </w:num>
  <w:num w:numId="25">
    <w:abstractNumId w:val="12"/>
  </w:num>
  <w:num w:numId="26">
    <w:abstractNumId w:val="21"/>
  </w:num>
  <w:num w:numId="27">
    <w:abstractNumId w:val="18"/>
  </w:num>
  <w:num w:numId="28">
    <w:abstractNumId w:val="8"/>
  </w:num>
  <w:num w:numId="29">
    <w:abstractNumId w:val="26"/>
  </w:num>
  <w:num w:numId="30">
    <w:abstractNumId w:val="17"/>
  </w:num>
  <w:num w:numId="31">
    <w:abstractNumId w:val="34"/>
  </w:num>
  <w:num w:numId="32">
    <w:abstractNumId w:val="1"/>
  </w:num>
  <w:num w:numId="33">
    <w:abstractNumId w:val="5"/>
  </w:num>
  <w:num w:numId="34">
    <w:abstractNumId w:val="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B8"/>
    <w:rsid w:val="000476A9"/>
    <w:rsid w:val="00077C32"/>
    <w:rsid w:val="00081942"/>
    <w:rsid w:val="001B73E4"/>
    <w:rsid w:val="001C6094"/>
    <w:rsid w:val="001F7BA0"/>
    <w:rsid w:val="00241350"/>
    <w:rsid w:val="00241ED3"/>
    <w:rsid w:val="00245D84"/>
    <w:rsid w:val="0025022E"/>
    <w:rsid w:val="002E33F6"/>
    <w:rsid w:val="003002C1"/>
    <w:rsid w:val="0030517D"/>
    <w:rsid w:val="00370708"/>
    <w:rsid w:val="00374BA8"/>
    <w:rsid w:val="003B186B"/>
    <w:rsid w:val="003C7C50"/>
    <w:rsid w:val="0040020F"/>
    <w:rsid w:val="00445395"/>
    <w:rsid w:val="00462BAE"/>
    <w:rsid w:val="004637CF"/>
    <w:rsid w:val="00482AFF"/>
    <w:rsid w:val="004D6342"/>
    <w:rsid w:val="005073F6"/>
    <w:rsid w:val="00615C2E"/>
    <w:rsid w:val="006A7767"/>
    <w:rsid w:val="006E46CD"/>
    <w:rsid w:val="007433CA"/>
    <w:rsid w:val="00775FA8"/>
    <w:rsid w:val="00792F5D"/>
    <w:rsid w:val="007D175D"/>
    <w:rsid w:val="00810691"/>
    <w:rsid w:val="00860BED"/>
    <w:rsid w:val="0086695A"/>
    <w:rsid w:val="008D65DA"/>
    <w:rsid w:val="00953D94"/>
    <w:rsid w:val="00983165"/>
    <w:rsid w:val="00984EB8"/>
    <w:rsid w:val="00A11177"/>
    <w:rsid w:val="00AB5265"/>
    <w:rsid w:val="00B0412C"/>
    <w:rsid w:val="00B203D4"/>
    <w:rsid w:val="00BF112F"/>
    <w:rsid w:val="00C80DB6"/>
    <w:rsid w:val="00C857A2"/>
    <w:rsid w:val="00C91D09"/>
    <w:rsid w:val="00CC1F1F"/>
    <w:rsid w:val="00CE56BD"/>
    <w:rsid w:val="00D10936"/>
    <w:rsid w:val="00D30C1A"/>
    <w:rsid w:val="00D45310"/>
    <w:rsid w:val="00DA30F7"/>
    <w:rsid w:val="00DB669D"/>
    <w:rsid w:val="00DC4BBB"/>
    <w:rsid w:val="00E014DB"/>
    <w:rsid w:val="00E045F1"/>
    <w:rsid w:val="00E16322"/>
    <w:rsid w:val="00E2432F"/>
    <w:rsid w:val="00E557C9"/>
    <w:rsid w:val="00F47041"/>
    <w:rsid w:val="00F77DF3"/>
    <w:rsid w:val="00F92FF4"/>
    <w:rsid w:val="00FA7BC2"/>
    <w:rsid w:val="00F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3598D39"/>
  <w15:chartTrackingRefBased/>
  <w15:docId w15:val="{243D1789-D337-40FB-9973-E233C4CC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B8"/>
  </w:style>
  <w:style w:type="paragraph" w:styleId="ListParagraph">
    <w:name w:val="List Paragraph"/>
    <w:basedOn w:val="Normal"/>
    <w:uiPriority w:val="34"/>
    <w:qFormat/>
    <w:rsid w:val="00482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B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BB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91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.Resources@sumasfirstna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Ned</dc:creator>
  <cp:keywords/>
  <dc:description/>
  <cp:lastModifiedBy>Tyler Kinakin</cp:lastModifiedBy>
  <cp:revision>7</cp:revision>
  <cp:lastPrinted>2021-05-26T21:14:00Z</cp:lastPrinted>
  <dcterms:created xsi:type="dcterms:W3CDTF">2021-09-07T18:05:00Z</dcterms:created>
  <dcterms:modified xsi:type="dcterms:W3CDTF">2021-09-21T16:23:00Z</dcterms:modified>
</cp:coreProperties>
</file>